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E7D7C" w14:textId="186E2BF8" w:rsidR="000955F3" w:rsidRDefault="000955F3" w:rsidP="000955F3">
      <w:r>
        <w:t>Määruse eelnõu</w:t>
      </w:r>
    </w:p>
    <w:p w14:paraId="3F50C152" w14:textId="77777777" w:rsidR="000955F3" w:rsidRDefault="000955F3" w:rsidP="000955F3"/>
    <w:p w14:paraId="551E3A59" w14:textId="4860A96E" w:rsidR="000955F3" w:rsidRPr="00CF5BE9" w:rsidRDefault="000955F3" w:rsidP="000955F3">
      <w:pPr>
        <w:rPr>
          <w:b/>
          <w:bCs/>
        </w:rPr>
      </w:pPr>
      <w:r w:rsidRPr="00CF5BE9">
        <w:rPr>
          <w:b/>
          <w:bCs/>
        </w:rPr>
        <w:t>Ida-Viru maakonna arengustrateegia 2023-2035 heakskiitmine</w:t>
      </w:r>
    </w:p>
    <w:p w14:paraId="42BD1E3A" w14:textId="77777777" w:rsidR="000955F3" w:rsidRDefault="000955F3" w:rsidP="000955F3"/>
    <w:p w14:paraId="6C3D5CD4" w14:textId="797004A3" w:rsidR="000955F3" w:rsidRDefault="000955F3" w:rsidP="000955F3">
      <w:r>
        <w:t>Määrus kehtestatakse kohaliku omavalitsuse korralduse seaduse § 37</w:t>
      </w:r>
      <w:r w:rsidRPr="000955F3">
        <w:rPr>
          <w:vertAlign w:val="superscript"/>
        </w:rPr>
        <w:t>4</w:t>
      </w:r>
      <w:r>
        <w:t xml:space="preserve"> lõ</w:t>
      </w:r>
      <w:r w:rsidR="00710BEC">
        <w:t>igete 1 ja</w:t>
      </w:r>
      <w:r>
        <w:t xml:space="preserve"> </w:t>
      </w:r>
      <w:r w:rsidR="009F0C4A">
        <w:t>2 alusel ning arvestades sama paragrahvi lõiget 6</w:t>
      </w:r>
      <w:r>
        <w:t>.</w:t>
      </w:r>
    </w:p>
    <w:p w14:paraId="091F0EFB" w14:textId="77777777" w:rsidR="000955F3" w:rsidRDefault="000955F3" w:rsidP="000955F3"/>
    <w:p w14:paraId="35F7BCB7" w14:textId="596EEA68" w:rsidR="00710BEC" w:rsidRPr="00CF5BE9" w:rsidRDefault="000955F3" w:rsidP="000955F3">
      <w:pPr>
        <w:rPr>
          <w:b/>
          <w:bCs/>
        </w:rPr>
      </w:pPr>
      <w:r w:rsidRPr="00CF5BE9">
        <w:rPr>
          <w:b/>
          <w:bCs/>
        </w:rPr>
        <w:t xml:space="preserve">§ 1. </w:t>
      </w:r>
      <w:r w:rsidR="009F0C4A">
        <w:rPr>
          <w:b/>
          <w:bCs/>
        </w:rPr>
        <w:t>Ida-Viru maakonna a</w:t>
      </w:r>
      <w:r w:rsidR="00710BEC" w:rsidRPr="00CF5BE9">
        <w:rPr>
          <w:b/>
          <w:bCs/>
        </w:rPr>
        <w:t>rengustrateegia</w:t>
      </w:r>
      <w:r w:rsidR="009F0C4A">
        <w:rPr>
          <w:b/>
          <w:bCs/>
        </w:rPr>
        <w:t>, selle tegevuskava ja linnapiirkondade arenguplaani</w:t>
      </w:r>
      <w:r w:rsidR="00710BEC" w:rsidRPr="00CF5BE9">
        <w:rPr>
          <w:b/>
          <w:bCs/>
        </w:rPr>
        <w:t xml:space="preserve"> heaks kiitmine</w:t>
      </w:r>
    </w:p>
    <w:p w14:paraId="078E5E45" w14:textId="0F23881A" w:rsidR="000955F3" w:rsidRDefault="000955F3" w:rsidP="009F0C4A">
      <w:pPr>
        <w:pStyle w:val="Loendilik"/>
        <w:numPr>
          <w:ilvl w:val="0"/>
          <w:numId w:val="1"/>
        </w:numPr>
      </w:pPr>
      <w:r>
        <w:t xml:space="preserve">Kiita heaks </w:t>
      </w:r>
      <w:r w:rsidRPr="000955F3">
        <w:t>Ida-Viru maakonna arengustrateegia 2023-2035</w:t>
      </w:r>
      <w:r>
        <w:t xml:space="preserve"> (lisa 1)</w:t>
      </w:r>
      <w:r w:rsidR="009F0C4A">
        <w:t>.</w:t>
      </w:r>
    </w:p>
    <w:p w14:paraId="3176FE0A" w14:textId="61290BA2" w:rsidR="000955F3" w:rsidRDefault="000955F3" w:rsidP="000955F3">
      <w:pPr>
        <w:pStyle w:val="Loendilik"/>
        <w:numPr>
          <w:ilvl w:val="0"/>
          <w:numId w:val="1"/>
        </w:numPr>
      </w:pPr>
      <w:r w:rsidRPr="000955F3">
        <w:t>Kiita heaks Ida-Viru maakonna arengustrateegia 2023-2035</w:t>
      </w:r>
      <w:r>
        <w:t xml:space="preserve"> tegevuskava</w:t>
      </w:r>
      <w:r w:rsidRPr="000955F3">
        <w:t xml:space="preserve"> (lisa </w:t>
      </w:r>
      <w:r>
        <w:t>2</w:t>
      </w:r>
      <w:r w:rsidRPr="000955F3">
        <w:t>)</w:t>
      </w:r>
      <w:r w:rsidR="00DC49EE">
        <w:t>.</w:t>
      </w:r>
    </w:p>
    <w:p w14:paraId="0CB698D0" w14:textId="7EB03CE9" w:rsidR="000955F3" w:rsidRDefault="006850ED" w:rsidP="000955F3">
      <w:pPr>
        <w:pStyle w:val="Loendilik"/>
        <w:numPr>
          <w:ilvl w:val="0"/>
          <w:numId w:val="1"/>
        </w:numPr>
      </w:pPr>
      <w:commentRangeStart w:id="0"/>
      <w:r>
        <w:t>Kiita heaks Ida-Viru maakonna linnapiirkondade arenguplaan (lisa 3)</w:t>
      </w:r>
      <w:r w:rsidR="00DC49EE">
        <w:t xml:space="preserve">. </w:t>
      </w:r>
      <w:commentRangeEnd w:id="0"/>
      <w:r w:rsidR="00DC49EE">
        <w:rPr>
          <w:rStyle w:val="Kommentaariviide"/>
        </w:rPr>
        <w:commentReference w:id="0"/>
      </w:r>
    </w:p>
    <w:p w14:paraId="60FC3FD4" w14:textId="77777777" w:rsidR="000955F3" w:rsidRDefault="000955F3" w:rsidP="000955F3"/>
    <w:p w14:paraId="11204D6B" w14:textId="2B5BD7FC" w:rsidR="00710BEC" w:rsidRPr="00CF5BE9" w:rsidRDefault="00710BEC" w:rsidP="00710BEC">
      <w:pPr>
        <w:rPr>
          <w:b/>
          <w:bCs/>
        </w:rPr>
      </w:pPr>
      <w:r w:rsidRPr="00CF5BE9">
        <w:rPr>
          <w:b/>
          <w:bCs/>
        </w:rPr>
        <w:t>§ 2. Arengustrateegia</w:t>
      </w:r>
      <w:r w:rsidR="00DC49EE">
        <w:rPr>
          <w:b/>
          <w:bCs/>
        </w:rPr>
        <w:t>, selle tegevuskava ja linnapiirkondade arenguplaani</w:t>
      </w:r>
      <w:r w:rsidRPr="00CF5BE9">
        <w:rPr>
          <w:b/>
          <w:bCs/>
        </w:rPr>
        <w:t xml:space="preserve"> avaldamine</w:t>
      </w:r>
    </w:p>
    <w:p w14:paraId="1F46C8D5" w14:textId="6ED76D34" w:rsidR="00710BEC" w:rsidRDefault="00710BEC" w:rsidP="00710BEC">
      <w:r>
        <w:t>Avaldada paragrahvis 1 nimetatud arengustrateegia</w:t>
      </w:r>
      <w:r w:rsidR="00DC49EE">
        <w:t>, selle tegevuskava</w:t>
      </w:r>
      <w:r>
        <w:t xml:space="preserve"> </w:t>
      </w:r>
      <w:r w:rsidR="00DC49EE">
        <w:t>ja linnapiirkondade arenguplaan</w:t>
      </w:r>
      <w:r>
        <w:t xml:space="preserve"> ……………. Linna/ valla veebilehel.</w:t>
      </w:r>
    </w:p>
    <w:p w14:paraId="1B90FFEC" w14:textId="77777777" w:rsidR="00710BEC" w:rsidRPr="00CF5BE9" w:rsidRDefault="00710BEC" w:rsidP="00710BEC">
      <w:pPr>
        <w:rPr>
          <w:b/>
          <w:bCs/>
        </w:rPr>
      </w:pPr>
    </w:p>
    <w:p w14:paraId="79934760" w14:textId="59855123" w:rsidR="00710BEC" w:rsidRDefault="00710BEC" w:rsidP="00710BEC">
      <w:r w:rsidRPr="00CF5BE9">
        <w:rPr>
          <w:b/>
          <w:bCs/>
        </w:rPr>
        <w:t>§ 3. Rakendussät</w:t>
      </w:r>
      <w:r w:rsidR="00DC49EE" w:rsidRPr="00CF5BE9">
        <w:rPr>
          <w:b/>
          <w:bCs/>
        </w:rPr>
        <w:t>e</w:t>
      </w:r>
    </w:p>
    <w:p w14:paraId="2E18C322" w14:textId="08E5D822" w:rsidR="00710BEC" w:rsidRDefault="00710BEC" w:rsidP="00DC49EE">
      <w:r>
        <w:t>Tunnistada kehtetuks …………………………………………… määrus nr ……. „Ida-Viru maakonna arengustrateegia 2019-2030+ ja tegevuskava aastateks 20</w:t>
      </w:r>
      <w:r w:rsidR="006609FE">
        <w:t>20-2024</w:t>
      </w:r>
      <w:r>
        <w:t>“.</w:t>
      </w:r>
    </w:p>
    <w:p w14:paraId="2C2A9140" w14:textId="7DAAEE29" w:rsidR="00DC49EE" w:rsidRPr="00CF5BE9" w:rsidRDefault="00DC49EE" w:rsidP="00CF5BE9">
      <w:pPr>
        <w:rPr>
          <w:b/>
          <w:bCs/>
        </w:rPr>
      </w:pPr>
      <w:r w:rsidRPr="00CF5BE9">
        <w:rPr>
          <w:b/>
          <w:bCs/>
        </w:rPr>
        <w:t>§ 4. Määruse jõustumine</w:t>
      </w:r>
    </w:p>
    <w:p w14:paraId="48299DA7" w14:textId="6A867F42" w:rsidR="000955F3" w:rsidRDefault="00710BEC" w:rsidP="00CF5BE9">
      <w:r>
        <w:t>Määrus jõustub kolmandal päeval pärast Riigi Teatajas avaldamist.</w:t>
      </w:r>
    </w:p>
    <w:p w14:paraId="2D610DB8" w14:textId="77777777" w:rsidR="00710BEC" w:rsidRDefault="00710BEC" w:rsidP="000955F3"/>
    <w:p w14:paraId="72D5C5D0" w14:textId="77777777" w:rsidR="00710BEC" w:rsidRDefault="00710BEC" w:rsidP="000955F3"/>
    <w:p w14:paraId="7F848116" w14:textId="77777777" w:rsidR="00710BEC" w:rsidRDefault="00710BEC" w:rsidP="000955F3"/>
    <w:p w14:paraId="0A4C6EFC" w14:textId="77777777" w:rsidR="00710BEC" w:rsidRDefault="00710BEC" w:rsidP="000955F3"/>
    <w:p w14:paraId="7F91F03F" w14:textId="19591A23" w:rsidR="000955F3" w:rsidRDefault="000955F3" w:rsidP="000955F3">
      <w:r>
        <w:t>volikogu esimees</w:t>
      </w:r>
    </w:p>
    <w:p w14:paraId="1CBAA643" w14:textId="77777777" w:rsidR="000955F3" w:rsidRDefault="000955F3" w:rsidP="000955F3"/>
    <w:p w14:paraId="0607975E" w14:textId="44CCF51F" w:rsidR="00DC49EE" w:rsidRDefault="000955F3" w:rsidP="000955F3">
      <w:r>
        <w:t>Lisa</w:t>
      </w:r>
      <w:r w:rsidR="00DC49EE">
        <w:t xml:space="preserve"> 1</w:t>
      </w:r>
      <w:r>
        <w:t xml:space="preserve"> </w:t>
      </w:r>
      <w:r w:rsidR="006850ED" w:rsidRPr="006850ED">
        <w:t>Ida-Viru maakonna arengustrateegia 2023-2035</w:t>
      </w:r>
    </w:p>
    <w:p w14:paraId="5B636DBD" w14:textId="05E4808E" w:rsidR="00DC49EE" w:rsidRDefault="00DC49EE" w:rsidP="000955F3">
      <w:r>
        <w:t xml:space="preserve">Lisa 2 </w:t>
      </w:r>
      <w:r w:rsidR="006850ED" w:rsidRPr="000955F3">
        <w:t>Ida-Viru maakonna arengustrateegia 2023-2035</w:t>
      </w:r>
      <w:r w:rsidR="006850ED">
        <w:t xml:space="preserve"> tegevuskava, </w:t>
      </w:r>
    </w:p>
    <w:p w14:paraId="164003E9" w14:textId="2A247658" w:rsidR="001364F2" w:rsidRDefault="00DC49EE" w:rsidP="000955F3">
      <w:r>
        <w:t xml:space="preserve">Lisa 3 </w:t>
      </w:r>
      <w:r w:rsidR="006850ED" w:rsidRPr="006850ED">
        <w:t xml:space="preserve">Ida-Viru maakonna linnapiirkondade </w:t>
      </w:r>
      <w:r w:rsidR="006850ED">
        <w:t>arengu</w:t>
      </w:r>
      <w:r w:rsidR="006850ED" w:rsidRPr="006850ED">
        <w:t>plaan</w:t>
      </w:r>
    </w:p>
    <w:sectPr w:rsidR="00136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livia Taluste" w:date="2023-04-10T05:32:00Z" w:initials="OT">
    <w:p w14:paraId="132A79E3" w14:textId="77777777" w:rsidR="00DC49EE" w:rsidRDefault="00DC49EE" w:rsidP="000B6479">
      <w:pPr>
        <w:pStyle w:val="Kommentaaritekst"/>
      </w:pPr>
      <w:r>
        <w:rPr>
          <w:rStyle w:val="Kommentaariviide"/>
        </w:rPr>
        <w:annotationRef/>
      </w:r>
      <w:r>
        <w:t>Selle peaks heaks kiitma kohustuslikuna vaid linnapiirkonna KOV volikogud.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2A79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E1DED" w16cex:dateUtc="2023-04-10T0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2A79E3" w16cid:durableId="27DE1D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45442"/>
    <w:multiLevelType w:val="hybridMultilevel"/>
    <w:tmpl w:val="742AFBBA"/>
    <w:lvl w:ilvl="0" w:tplc="DE863F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968C0"/>
    <w:multiLevelType w:val="hybridMultilevel"/>
    <w:tmpl w:val="9B78E140"/>
    <w:lvl w:ilvl="0" w:tplc="EA2AED52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57707">
    <w:abstractNumId w:val="1"/>
  </w:num>
  <w:num w:numId="2" w16cid:durableId="17294963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livia Taluste">
    <w15:presenceInfo w15:providerId="AD" w15:userId="S::Olivia.Taluste@fin.ee::756f9463-c1a5-44f1-8d11-202043eaf4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F3"/>
    <w:rsid w:val="000955F3"/>
    <w:rsid w:val="001364F2"/>
    <w:rsid w:val="002D5D4A"/>
    <w:rsid w:val="006609FE"/>
    <w:rsid w:val="006850ED"/>
    <w:rsid w:val="00710BEC"/>
    <w:rsid w:val="007B13D4"/>
    <w:rsid w:val="009F0C4A"/>
    <w:rsid w:val="00CF5BE9"/>
    <w:rsid w:val="00DC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3A10"/>
  <w15:chartTrackingRefBased/>
  <w15:docId w15:val="{1A2F69A8-40A8-4F26-99A7-3F563724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10BEC"/>
    <w:pPr>
      <w:ind w:left="720"/>
      <w:contextualSpacing/>
    </w:pPr>
  </w:style>
  <w:style w:type="paragraph" w:styleId="Redaktsioon">
    <w:name w:val="Revision"/>
    <w:hidden/>
    <w:uiPriority w:val="99"/>
    <w:semiHidden/>
    <w:rsid w:val="009F0C4A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DC49E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C49E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C49E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C49E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C49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 Murula</dc:creator>
  <cp:keywords/>
  <dc:description/>
  <cp:lastModifiedBy>Merle Liiv</cp:lastModifiedBy>
  <cp:revision>3</cp:revision>
  <dcterms:created xsi:type="dcterms:W3CDTF">2023-04-10T10:28:00Z</dcterms:created>
  <dcterms:modified xsi:type="dcterms:W3CDTF">2023-04-14T11:49:00Z</dcterms:modified>
</cp:coreProperties>
</file>